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3A9F" w14:textId="77777777" w:rsidR="008F6558" w:rsidRDefault="008F6558">
      <w:pPr>
        <w:ind w:right="-292"/>
        <w:jc w:val="both"/>
        <w:rPr>
          <w:rFonts w:cs="Times New Roman"/>
          <w:i/>
          <w:lang w:val="it-IT"/>
        </w:rPr>
      </w:pPr>
    </w:p>
    <w:p w14:paraId="61E55F8C" w14:textId="77777777" w:rsidR="008F6558" w:rsidRDefault="008F6558">
      <w:pPr>
        <w:ind w:right="-292"/>
        <w:jc w:val="both"/>
        <w:rPr>
          <w:rFonts w:cs="Times New Roman"/>
          <w:i/>
          <w:lang w:val="it-IT"/>
        </w:rPr>
      </w:pPr>
    </w:p>
    <w:p w14:paraId="760C2BD0" w14:textId="2252E9F0" w:rsidR="008F044D" w:rsidRDefault="00D237F2">
      <w:pPr>
        <w:ind w:right="-292"/>
        <w:jc w:val="both"/>
        <w:rPr>
          <w:rFonts w:cs="Times New Roman"/>
          <w:i/>
          <w:lang w:val="it-IT"/>
        </w:rPr>
      </w:pPr>
      <w:r>
        <w:rPr>
          <w:rFonts w:cs="Times New Roman"/>
          <w:i/>
          <w:lang w:val="it-IT"/>
        </w:rPr>
        <w:t xml:space="preserve">Press release no. </w:t>
      </w:r>
      <w:r w:rsidR="006C387A">
        <w:rPr>
          <w:rFonts w:cs="Times New Roman"/>
          <w:i/>
          <w:lang w:val="it-IT"/>
        </w:rPr>
        <w:t>16/2021</w:t>
      </w:r>
    </w:p>
    <w:p w14:paraId="4BF9BF9A" w14:textId="77777777" w:rsidR="006C387A" w:rsidRPr="004A7D28" w:rsidRDefault="006C387A" w:rsidP="006C387A">
      <w:pPr>
        <w:jc w:val="both"/>
        <w:rPr>
          <w:rFonts w:cs="Times New Roman"/>
          <w:sz w:val="28"/>
          <w:szCs w:val="28"/>
        </w:rPr>
      </w:pPr>
    </w:p>
    <w:p w14:paraId="4738464B" w14:textId="378F6303" w:rsidR="008F044D" w:rsidRDefault="00D237F2">
      <w:pPr>
        <w:jc w:val="both"/>
        <w:rPr>
          <w:rFonts w:cs="Times New Roman"/>
          <w:b/>
          <w:bCs/>
          <w:sz w:val="28"/>
          <w:szCs w:val="28"/>
        </w:rPr>
      </w:pPr>
      <w:r w:rsidRPr="00F3205F">
        <w:rPr>
          <w:rFonts w:cs="Times New Roman"/>
          <w:b/>
          <w:bCs/>
          <w:sz w:val="28"/>
          <w:szCs w:val="28"/>
        </w:rPr>
        <w:t xml:space="preserve">Agricultural machinery: the </w:t>
      </w:r>
      <w:r w:rsidR="00366004">
        <w:rPr>
          <w:rFonts w:cs="Times New Roman"/>
          <w:b/>
          <w:bCs/>
          <w:sz w:val="28"/>
          <w:szCs w:val="28"/>
        </w:rPr>
        <w:t>“</w:t>
      </w:r>
      <w:r w:rsidRPr="00F3205F">
        <w:rPr>
          <w:rFonts w:cs="Times New Roman"/>
          <w:b/>
          <w:bCs/>
          <w:sz w:val="28"/>
          <w:szCs w:val="28"/>
        </w:rPr>
        <w:t>ecological sentinels</w:t>
      </w:r>
      <w:r w:rsidR="00366004">
        <w:rPr>
          <w:rFonts w:cs="Times New Roman"/>
          <w:b/>
          <w:bCs/>
          <w:sz w:val="28"/>
          <w:szCs w:val="28"/>
        </w:rPr>
        <w:t>”</w:t>
      </w:r>
    </w:p>
    <w:p w14:paraId="12D64C2D" w14:textId="77777777" w:rsidR="008F6558" w:rsidRDefault="008F6558">
      <w:pPr>
        <w:jc w:val="both"/>
        <w:rPr>
          <w:rFonts w:cs="Times New Roman"/>
          <w:b/>
          <w:bCs/>
          <w:sz w:val="28"/>
          <w:szCs w:val="28"/>
        </w:rPr>
      </w:pPr>
    </w:p>
    <w:p w14:paraId="54ED92CC" w14:textId="550C948F" w:rsidR="008F044D" w:rsidRDefault="00D237F2">
      <w:pPr>
        <w:jc w:val="both"/>
        <w:rPr>
          <w:rFonts w:cs="Times New Roman"/>
          <w:b/>
          <w:bCs/>
          <w:i/>
          <w:iCs/>
        </w:rPr>
      </w:pPr>
      <w:r w:rsidRPr="00F3205F">
        <w:rPr>
          <w:rFonts w:cs="Times New Roman"/>
          <w:b/>
          <w:bCs/>
          <w:i/>
          <w:iCs/>
        </w:rPr>
        <w:t xml:space="preserve">The </w:t>
      </w:r>
      <w:bookmarkStart w:id="0" w:name="OLE_LINK3"/>
      <w:bookmarkStart w:id="1" w:name="OLE_LINK4"/>
      <w:proofErr w:type="spellStart"/>
      <w:r w:rsidRPr="00F3205F">
        <w:rPr>
          <w:rFonts w:cs="Times New Roman"/>
          <w:b/>
          <w:bCs/>
          <w:i/>
          <w:iCs/>
        </w:rPr>
        <w:t>agr</w:t>
      </w:r>
      <w:r w:rsidR="00852931">
        <w:rPr>
          <w:rFonts w:cs="Times New Roman"/>
          <w:b/>
          <w:bCs/>
          <w:i/>
          <w:iCs/>
        </w:rPr>
        <w:t>o</w:t>
      </w:r>
      <w:proofErr w:type="spellEnd"/>
      <w:r w:rsidRPr="00F3205F">
        <w:rPr>
          <w:rFonts w:cs="Times New Roman"/>
          <w:b/>
          <w:bCs/>
          <w:i/>
          <w:iCs/>
        </w:rPr>
        <w:t xml:space="preserve">-mechanical </w:t>
      </w:r>
      <w:bookmarkEnd w:id="0"/>
      <w:bookmarkEnd w:id="1"/>
      <w:r w:rsidRPr="00F3205F">
        <w:rPr>
          <w:rFonts w:cs="Times New Roman"/>
          <w:b/>
          <w:bCs/>
          <w:i/>
          <w:iCs/>
        </w:rPr>
        <w:t>industry - on show at EIMA in Bologna - is now capable of producing ultra-high-tech equipment</w:t>
      </w:r>
      <w:r w:rsidR="00366004">
        <w:rPr>
          <w:rFonts w:cs="Times New Roman"/>
          <w:b/>
          <w:bCs/>
          <w:i/>
          <w:iCs/>
        </w:rPr>
        <w:t xml:space="preserve"> that can </w:t>
      </w:r>
      <w:r w:rsidRPr="00F3205F">
        <w:rPr>
          <w:rFonts w:cs="Times New Roman"/>
          <w:b/>
          <w:bCs/>
          <w:i/>
          <w:iCs/>
        </w:rPr>
        <w:t xml:space="preserve">carry out any operation with surgical precision </w:t>
      </w:r>
      <w:r w:rsidR="00366004">
        <w:rPr>
          <w:rFonts w:cs="Times New Roman"/>
          <w:b/>
          <w:bCs/>
          <w:i/>
          <w:iCs/>
        </w:rPr>
        <w:t>while</w:t>
      </w:r>
      <w:r w:rsidRPr="00F3205F">
        <w:rPr>
          <w:rFonts w:cs="Times New Roman"/>
          <w:b/>
          <w:bCs/>
          <w:i/>
          <w:iCs/>
        </w:rPr>
        <w:t xml:space="preserve"> protecting the ecosystem. Governed by artificial intelligence, they can work autonomously and </w:t>
      </w:r>
      <w:r w:rsidR="00366004">
        <w:rPr>
          <w:rFonts w:cs="Times New Roman"/>
          <w:b/>
          <w:bCs/>
          <w:i/>
          <w:iCs/>
        </w:rPr>
        <w:t>“</w:t>
      </w:r>
      <w:r w:rsidRPr="00F3205F">
        <w:rPr>
          <w:rFonts w:cs="Times New Roman"/>
          <w:b/>
          <w:bCs/>
          <w:i/>
          <w:iCs/>
        </w:rPr>
        <w:t>see</w:t>
      </w:r>
      <w:r w:rsidR="00366004">
        <w:rPr>
          <w:rFonts w:cs="Times New Roman"/>
          <w:b/>
          <w:bCs/>
          <w:i/>
          <w:iCs/>
        </w:rPr>
        <w:t>”</w:t>
      </w:r>
      <w:r w:rsidRPr="00F3205F">
        <w:rPr>
          <w:rFonts w:cs="Times New Roman"/>
          <w:b/>
          <w:bCs/>
          <w:i/>
          <w:iCs/>
        </w:rPr>
        <w:t xml:space="preserve"> much more in the field than an expert's eye can.</w:t>
      </w:r>
    </w:p>
    <w:p w14:paraId="39257700" w14:textId="77777777" w:rsidR="006C387A" w:rsidRPr="00F3205F" w:rsidRDefault="006C387A" w:rsidP="006C387A">
      <w:pPr>
        <w:jc w:val="both"/>
        <w:rPr>
          <w:rFonts w:cs="Times New Roman"/>
          <w:b/>
          <w:bCs/>
          <w:i/>
          <w:iCs/>
        </w:rPr>
      </w:pPr>
    </w:p>
    <w:p w14:paraId="6D52FB23" w14:textId="436DE315" w:rsidR="008F044D" w:rsidRDefault="00D237F2">
      <w:pPr>
        <w:jc w:val="both"/>
        <w:rPr>
          <w:rFonts w:cs="Times New Roman"/>
        </w:rPr>
      </w:pPr>
      <w:r w:rsidRPr="00F3205F">
        <w:rPr>
          <w:rFonts w:cs="Times New Roman"/>
        </w:rPr>
        <w:t>In order to protect the ecosystem, it is no longer enough to use people</w:t>
      </w:r>
      <w:r w:rsidR="00852931">
        <w:rPr>
          <w:rFonts w:cs="Times New Roman"/>
        </w:rPr>
        <w:t>;</w:t>
      </w:r>
      <w:r w:rsidRPr="00F3205F">
        <w:rPr>
          <w:rFonts w:cs="Times New Roman"/>
        </w:rPr>
        <w:t xml:space="preserve"> machines are needed. A new generation of environmental experts, agronomists and forestry technicians is now working to reduce the impact of their activities on the land, but a qualitative leap forward is only possible with the use of highly automated machines guided by artificial intelligence. The agricultural machinery industry is now able to produce vehicles entirely governed by computers, cameras and sensors, capable of </w:t>
      </w:r>
      <w:proofErr w:type="spellStart"/>
      <w:r w:rsidRPr="00F3205F">
        <w:rPr>
          <w:rFonts w:cs="Times New Roman"/>
        </w:rPr>
        <w:t>analysing</w:t>
      </w:r>
      <w:proofErr w:type="spellEnd"/>
      <w:r w:rsidRPr="00F3205F">
        <w:rPr>
          <w:rFonts w:cs="Times New Roman"/>
        </w:rPr>
        <w:t xml:space="preserve"> all environmental parameters and ensuring the calibrated use of water, respect for the organic substance of the soil, and the scientific use of all production factors. While satellite systems read the terrain and make </w:t>
      </w:r>
      <w:proofErr w:type="spellStart"/>
      <w:r w:rsidRPr="00F3205F">
        <w:rPr>
          <w:rFonts w:cs="Times New Roman"/>
        </w:rPr>
        <w:t>centimetre</w:t>
      </w:r>
      <w:proofErr w:type="spellEnd"/>
      <w:r w:rsidRPr="00F3205F">
        <w:rPr>
          <w:rFonts w:cs="Times New Roman"/>
        </w:rPr>
        <w:t xml:space="preserve">-accurate maps, fleets of drones record environmental data and monitor plants. Sophisticated computer systems autonomously manage the movements of machines in the field, and the huge flow of information collected is </w:t>
      </w:r>
      <w:proofErr w:type="spellStart"/>
      <w:r w:rsidRPr="00F3205F">
        <w:rPr>
          <w:rFonts w:cs="Times New Roman"/>
        </w:rPr>
        <w:t>channelled</w:t>
      </w:r>
      <w:proofErr w:type="spellEnd"/>
      <w:r w:rsidRPr="00F3205F">
        <w:rPr>
          <w:rFonts w:cs="Times New Roman"/>
        </w:rPr>
        <w:t xml:space="preserve"> through networks into </w:t>
      </w:r>
      <w:proofErr w:type="spellStart"/>
      <w:r w:rsidRPr="00F3205F">
        <w:rPr>
          <w:rFonts w:cs="Times New Roman"/>
        </w:rPr>
        <w:t>specialised</w:t>
      </w:r>
      <w:proofErr w:type="spellEnd"/>
      <w:r w:rsidRPr="00F3205F">
        <w:rPr>
          <w:rFonts w:cs="Times New Roman"/>
        </w:rPr>
        <w:t xml:space="preserve"> databases. As the environmental emergency worsens, a new model of agriculture is emerging, and with it mechanical and digital technology is growing rapidly. EIMA International </w:t>
      </w:r>
      <w:r w:rsidR="007908D5">
        <w:rPr>
          <w:rFonts w:cs="Times New Roman"/>
        </w:rPr>
        <w:t xml:space="preserve">- </w:t>
      </w:r>
      <w:r w:rsidRPr="00F3205F">
        <w:rPr>
          <w:rFonts w:cs="Times New Roman"/>
        </w:rPr>
        <w:t xml:space="preserve">the world exhibition of agricultural </w:t>
      </w:r>
      <w:r w:rsidR="00852931">
        <w:rPr>
          <w:rFonts w:cs="Times New Roman"/>
        </w:rPr>
        <w:t>machinery</w:t>
      </w:r>
      <w:r w:rsidRPr="00F3205F">
        <w:rPr>
          <w:rFonts w:cs="Times New Roman"/>
        </w:rPr>
        <w:t xml:space="preserve"> to be held in Bologna from 19 to 23 October - showcases the most advanced </w:t>
      </w:r>
      <w:proofErr w:type="spellStart"/>
      <w:r w:rsidRPr="00F3205F">
        <w:rPr>
          <w:rFonts w:cs="Times New Roman"/>
        </w:rPr>
        <w:t>agro</w:t>
      </w:r>
      <w:proofErr w:type="spellEnd"/>
      <w:r w:rsidR="00852931">
        <w:rPr>
          <w:rFonts w:cs="Times New Roman"/>
        </w:rPr>
        <w:t>-</w:t>
      </w:r>
      <w:r w:rsidRPr="00F3205F">
        <w:rPr>
          <w:rFonts w:cs="Times New Roman"/>
        </w:rPr>
        <w:t xml:space="preserve">mechanical solutions, intelligent means that are man's allies in the </w:t>
      </w:r>
      <w:proofErr w:type="spellStart"/>
      <w:r w:rsidRPr="00F3205F">
        <w:rPr>
          <w:rFonts w:cs="Times New Roman"/>
        </w:rPr>
        <w:t>defence</w:t>
      </w:r>
      <w:proofErr w:type="spellEnd"/>
      <w:r w:rsidRPr="00F3205F">
        <w:rPr>
          <w:rFonts w:cs="Times New Roman"/>
        </w:rPr>
        <w:t xml:space="preserve"> of the Planet. </w:t>
      </w:r>
      <w:r>
        <w:rPr>
          <w:rFonts w:cs="Times New Roman"/>
        </w:rPr>
        <w:t xml:space="preserve">Divided into 14 sectors of specialization, the </w:t>
      </w:r>
      <w:r w:rsidR="00852931">
        <w:rPr>
          <w:rFonts w:cs="Times New Roman"/>
        </w:rPr>
        <w:t>exhibition</w:t>
      </w:r>
      <w:r>
        <w:rPr>
          <w:rFonts w:cs="Times New Roman"/>
        </w:rPr>
        <w:t xml:space="preserve"> also includes five thematic </w:t>
      </w:r>
      <w:r w:rsidR="00852931">
        <w:rPr>
          <w:rFonts w:cs="Times New Roman"/>
        </w:rPr>
        <w:t>shows</w:t>
      </w:r>
      <w:r>
        <w:rPr>
          <w:rFonts w:cs="Times New Roman"/>
        </w:rPr>
        <w:t xml:space="preserve">, including EIMA Digital, dedicated to electronic, computer and satellite systems applied to agricultural machinery and equipment. AEF, the </w:t>
      </w:r>
      <w:r w:rsidR="00C12183">
        <w:rPr>
          <w:rFonts w:cs="Times New Roman"/>
        </w:rPr>
        <w:t xml:space="preserve">international </w:t>
      </w:r>
      <w:r>
        <w:rPr>
          <w:rFonts w:cs="Times New Roman"/>
        </w:rPr>
        <w:t>association of experts in digital systems applied to agriculture, will be in Bologna in an official capacity.</w:t>
      </w:r>
    </w:p>
    <w:p w14:paraId="23795A23" w14:textId="77777777" w:rsidR="006C387A" w:rsidRDefault="006C387A" w:rsidP="006C387A">
      <w:pPr>
        <w:jc w:val="both"/>
        <w:rPr>
          <w:rFonts w:cs="Times New Roman"/>
        </w:rPr>
      </w:pPr>
    </w:p>
    <w:p w14:paraId="0183C444" w14:textId="77777777" w:rsidR="008F044D" w:rsidRDefault="00690F0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cs="Times New Roman"/>
          <w:b/>
          <w:lang w:val="it-IT"/>
        </w:rPr>
      </w:pPr>
      <w:r>
        <w:rPr>
          <w:rFonts w:cs="Times New Roman"/>
          <w:b/>
          <w:lang w:val="it-IT"/>
        </w:rPr>
        <w:t xml:space="preserve">   </w:t>
      </w:r>
      <w:r w:rsidR="00F7049E">
        <w:rPr>
          <w:rFonts w:cs="Times New Roman"/>
          <w:b/>
          <w:lang w:val="it-IT"/>
        </w:rPr>
        <w:t>Rome</w:t>
      </w:r>
      <w:r w:rsidR="003A5287" w:rsidRPr="003A5287">
        <w:rPr>
          <w:rFonts w:cs="Times New Roman"/>
          <w:b/>
          <w:lang w:val="it-IT"/>
        </w:rPr>
        <w:t xml:space="preserve">, </w:t>
      </w:r>
      <w:r w:rsidR="00F5191B">
        <w:rPr>
          <w:rFonts w:cs="Times New Roman"/>
          <w:b/>
          <w:lang w:val="it-IT"/>
        </w:rPr>
        <w:t xml:space="preserve">30 </w:t>
      </w:r>
      <w:proofErr w:type="spellStart"/>
      <w:r>
        <w:rPr>
          <w:rFonts w:cs="Times New Roman"/>
          <w:b/>
          <w:lang w:val="it-IT"/>
        </w:rPr>
        <w:t>September</w:t>
      </w:r>
      <w:proofErr w:type="spellEnd"/>
      <w:r>
        <w:rPr>
          <w:rFonts w:cs="Times New Roman"/>
          <w:b/>
          <w:lang w:val="it-IT"/>
        </w:rPr>
        <w:t xml:space="preserve"> </w:t>
      </w:r>
      <w:r w:rsidR="00A734CB">
        <w:rPr>
          <w:rFonts w:cs="Times New Roman"/>
          <w:b/>
          <w:lang w:val="it-IT"/>
        </w:rPr>
        <w:t xml:space="preserve">2021 </w:t>
      </w:r>
    </w:p>
    <w:p w14:paraId="370D061F"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3FCC" w14:textId="77777777" w:rsidR="004F6F80" w:rsidRDefault="004F6F80">
      <w:r>
        <w:separator/>
      </w:r>
    </w:p>
  </w:endnote>
  <w:endnote w:type="continuationSeparator" w:id="0">
    <w:p w14:paraId="1942E8F9" w14:textId="77777777" w:rsidR="004F6F80" w:rsidRDefault="004F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7F78" w14:textId="77777777" w:rsidR="004F6F80" w:rsidRDefault="004F6F80">
      <w:r>
        <w:separator/>
      </w:r>
    </w:p>
  </w:footnote>
  <w:footnote w:type="continuationSeparator" w:id="0">
    <w:p w14:paraId="5D446BEC" w14:textId="77777777" w:rsidR="004F6F80" w:rsidRDefault="004F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AE05" w14:textId="77777777" w:rsidR="008F044D" w:rsidRDefault="004F6F80">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51B83F33" wp14:editId="245D773F">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6FCCD38D" w14:textId="77777777" w:rsidR="008F044D" w:rsidRDefault="00D237F2">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30B47F0F" wp14:editId="177B2DC1">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6B970DA4" wp14:editId="1CF34630">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BD871C9" wp14:editId="7991F76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269A1B5" w14:textId="77777777" w:rsidR="008F044D" w:rsidRDefault="00D237F2">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42520"/>
    <w:rsid w:val="0004548F"/>
    <w:rsid w:val="00055CC6"/>
    <w:rsid w:val="00060FFF"/>
    <w:rsid w:val="00063150"/>
    <w:rsid w:val="00070D00"/>
    <w:rsid w:val="00076A4E"/>
    <w:rsid w:val="00082E65"/>
    <w:rsid w:val="00095345"/>
    <w:rsid w:val="000953A3"/>
    <w:rsid w:val="00097B12"/>
    <w:rsid w:val="000A3BA0"/>
    <w:rsid w:val="000C1579"/>
    <w:rsid w:val="000E71A7"/>
    <w:rsid w:val="000F4FAE"/>
    <w:rsid w:val="00112B03"/>
    <w:rsid w:val="00124A76"/>
    <w:rsid w:val="00180463"/>
    <w:rsid w:val="0018354D"/>
    <w:rsid w:val="00191F36"/>
    <w:rsid w:val="00196FD7"/>
    <w:rsid w:val="001B7564"/>
    <w:rsid w:val="00212768"/>
    <w:rsid w:val="0022432E"/>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66004"/>
    <w:rsid w:val="00371FC4"/>
    <w:rsid w:val="00375AF2"/>
    <w:rsid w:val="00395CEF"/>
    <w:rsid w:val="003A5287"/>
    <w:rsid w:val="003B358C"/>
    <w:rsid w:val="003B7D16"/>
    <w:rsid w:val="003C095C"/>
    <w:rsid w:val="003C6A3B"/>
    <w:rsid w:val="003F68D0"/>
    <w:rsid w:val="003F799E"/>
    <w:rsid w:val="00406182"/>
    <w:rsid w:val="00412B9F"/>
    <w:rsid w:val="004330CB"/>
    <w:rsid w:val="004770F1"/>
    <w:rsid w:val="00477EB0"/>
    <w:rsid w:val="00486E84"/>
    <w:rsid w:val="004A116C"/>
    <w:rsid w:val="004A3C40"/>
    <w:rsid w:val="004B1A0F"/>
    <w:rsid w:val="004E7D68"/>
    <w:rsid w:val="004F6F80"/>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63EA"/>
    <w:rsid w:val="006121B5"/>
    <w:rsid w:val="00622248"/>
    <w:rsid w:val="006235D9"/>
    <w:rsid w:val="00626EBC"/>
    <w:rsid w:val="00643058"/>
    <w:rsid w:val="00661945"/>
    <w:rsid w:val="00677CC8"/>
    <w:rsid w:val="006810E8"/>
    <w:rsid w:val="00682974"/>
    <w:rsid w:val="00687D18"/>
    <w:rsid w:val="00690F03"/>
    <w:rsid w:val="006C0D12"/>
    <w:rsid w:val="006C3036"/>
    <w:rsid w:val="006C387A"/>
    <w:rsid w:val="006C65AF"/>
    <w:rsid w:val="006F420E"/>
    <w:rsid w:val="007047F7"/>
    <w:rsid w:val="00731188"/>
    <w:rsid w:val="00733D65"/>
    <w:rsid w:val="007609F5"/>
    <w:rsid w:val="00766BC5"/>
    <w:rsid w:val="007908D5"/>
    <w:rsid w:val="00790E65"/>
    <w:rsid w:val="007A2D4F"/>
    <w:rsid w:val="007D72CD"/>
    <w:rsid w:val="007E7D8A"/>
    <w:rsid w:val="00803B1C"/>
    <w:rsid w:val="008058D5"/>
    <w:rsid w:val="00805B63"/>
    <w:rsid w:val="00820ECC"/>
    <w:rsid w:val="00846472"/>
    <w:rsid w:val="00851134"/>
    <w:rsid w:val="00852931"/>
    <w:rsid w:val="008553FB"/>
    <w:rsid w:val="00855B87"/>
    <w:rsid w:val="00892EB6"/>
    <w:rsid w:val="00893AAD"/>
    <w:rsid w:val="00896574"/>
    <w:rsid w:val="008A094D"/>
    <w:rsid w:val="008A73A0"/>
    <w:rsid w:val="008C6C11"/>
    <w:rsid w:val="008D1A58"/>
    <w:rsid w:val="008F044D"/>
    <w:rsid w:val="008F1BC2"/>
    <w:rsid w:val="008F5AD0"/>
    <w:rsid w:val="008F61E6"/>
    <w:rsid w:val="008F6558"/>
    <w:rsid w:val="00922337"/>
    <w:rsid w:val="009234B5"/>
    <w:rsid w:val="0093426C"/>
    <w:rsid w:val="0093775C"/>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B032D7"/>
    <w:rsid w:val="00B21437"/>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237F2"/>
    <w:rsid w:val="00D406B4"/>
    <w:rsid w:val="00D4217A"/>
    <w:rsid w:val="00D54242"/>
    <w:rsid w:val="00D560A4"/>
    <w:rsid w:val="00D616AE"/>
    <w:rsid w:val="00D722A1"/>
    <w:rsid w:val="00DE3A07"/>
    <w:rsid w:val="00DF254C"/>
    <w:rsid w:val="00E2650D"/>
    <w:rsid w:val="00E273DF"/>
    <w:rsid w:val="00E554B1"/>
    <w:rsid w:val="00E7611F"/>
    <w:rsid w:val="00E76A4B"/>
    <w:rsid w:val="00E92448"/>
    <w:rsid w:val="00EB3652"/>
    <w:rsid w:val="00EC5741"/>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F4892"/>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1862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10</cp:revision>
  <cp:lastPrinted>2020-11-02T16:06:00Z</cp:lastPrinted>
  <dcterms:created xsi:type="dcterms:W3CDTF">2021-09-29T15:38:00Z</dcterms:created>
  <dcterms:modified xsi:type="dcterms:W3CDTF">2021-09-30T12:43:00Z</dcterms:modified>
</cp:coreProperties>
</file>